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C9" w:rsidRDefault="002069C9">
      <w:pPr>
        <w:rPr>
          <w:u w:val="single"/>
        </w:rPr>
      </w:pPr>
      <w:r w:rsidRPr="002069C9">
        <w:rPr>
          <w:b/>
          <w:sz w:val="40"/>
          <w:u w:val="single"/>
        </w:rPr>
        <w:t>MEMORANDUM</w:t>
      </w:r>
      <w:r w:rsidRPr="002069C9">
        <w:rPr>
          <w:sz w:val="28"/>
          <w:u w:val="single"/>
        </w:rPr>
        <w:t xml:space="preserve">                                                                                                   </w:t>
      </w:r>
      <w:r>
        <w:rPr>
          <w:sz w:val="28"/>
          <w:u w:val="single"/>
        </w:rPr>
        <w:t xml:space="preserve">   </w:t>
      </w:r>
      <w:r w:rsidRPr="002069C9">
        <w:rPr>
          <w:color w:val="FFFFFF" w:themeColor="background1"/>
          <w:sz w:val="14"/>
          <w:u w:val="single"/>
        </w:rPr>
        <w:t>_</w:t>
      </w:r>
    </w:p>
    <w:p w:rsidR="002069C9" w:rsidRDefault="002069C9">
      <w:r>
        <w:t xml:space="preserve">Date:  </w:t>
      </w:r>
      <w:r w:rsidR="00DB32D0">
        <w:t>April 9</w:t>
      </w:r>
      <w:r w:rsidR="00DB32D0" w:rsidRPr="00DB32D0">
        <w:rPr>
          <w:vertAlign w:val="superscript"/>
        </w:rPr>
        <w:t>th</w:t>
      </w:r>
      <w:r>
        <w:t>, 2013</w:t>
      </w:r>
    </w:p>
    <w:p w:rsidR="002069C9" w:rsidRPr="0032023F" w:rsidRDefault="002069C9">
      <w:r w:rsidRPr="0032023F">
        <w:t>To: Dr. El-</w:t>
      </w:r>
      <w:proofErr w:type="spellStart"/>
      <w:r w:rsidRPr="0032023F">
        <w:t>Halwagi</w:t>
      </w:r>
      <w:proofErr w:type="spellEnd"/>
    </w:p>
    <w:p w:rsidR="002069C9" w:rsidRPr="0032023F" w:rsidRDefault="002069C9">
      <w:r w:rsidRPr="0032023F">
        <w:t xml:space="preserve">From: Alejandra Europa </w:t>
      </w:r>
      <w:proofErr w:type="spellStart"/>
      <w:r w:rsidRPr="0032023F">
        <w:t>Casanueva</w:t>
      </w:r>
      <w:proofErr w:type="spellEnd"/>
    </w:p>
    <w:p w:rsidR="00914BD0" w:rsidRDefault="00301D1C">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6985</wp:posOffset>
                </wp:positionH>
                <wp:positionV relativeFrom="paragraph">
                  <wp:posOffset>214629</wp:posOffset>
                </wp:positionV>
                <wp:extent cx="5815330" cy="0"/>
                <wp:effectExtent l="0" t="0" r="1397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53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6.9pt" to="458.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" strokecolor="black [3213]" strokeweight="1pt">
                <o:lock v:ext="edit" shapetype="f"/>
              </v:line>
            </w:pict>
          </mc:Fallback>
        </mc:AlternateContent>
      </w:r>
      <w:r w:rsidR="002069C9">
        <w:t>Re: Workshop #</w:t>
      </w:r>
      <w:r w:rsidR="00DB32D0">
        <w:t>10</w:t>
      </w:r>
      <w:r w:rsidR="00974A98">
        <w:t xml:space="preserve"> </w:t>
      </w:r>
      <w:r w:rsidR="002069C9">
        <w:t>(</w:t>
      </w:r>
      <w:r w:rsidR="00DB32D0">
        <w:t>Merging Simulation Files</w:t>
      </w:r>
      <w:r w:rsidR="002069C9">
        <w:t>)</w:t>
      </w:r>
    </w:p>
    <w:p w:rsidR="001163E4" w:rsidRDefault="00D829D2">
      <w:pPr>
        <w:rPr>
          <w:b/>
        </w:rPr>
      </w:pPr>
      <w:r>
        <w:rPr>
          <w:b/>
        </w:rPr>
        <w:t>Introduction</w:t>
      </w:r>
    </w:p>
    <w:p w:rsidR="00974A98" w:rsidRDefault="00355DD2">
      <w:r>
        <w:t xml:space="preserve">This workshop was aimed to </w:t>
      </w:r>
      <w:r w:rsidR="00DB32D0">
        <w:t xml:space="preserve">learn how to merge two APEN Plus files. For this workshop, a RSTOIC reactor and a RADFRAC column were merged with the purpose of using the distillate product of the distillation column as feed for the reactor. </w:t>
      </w:r>
      <w:r w:rsidR="00EF0588">
        <w:t xml:space="preserve">The column has 46 stages including the total condenser and the </w:t>
      </w:r>
      <w:proofErr w:type="spellStart"/>
      <w:r w:rsidR="00EF0588">
        <w:t>reboiler</w:t>
      </w:r>
      <w:proofErr w:type="spellEnd"/>
      <w:r w:rsidR="00EF0588">
        <w:t xml:space="preserve">. The column operates at 18 </w:t>
      </w:r>
      <w:proofErr w:type="spellStart"/>
      <w:r w:rsidR="00EF0588">
        <w:t>psia</w:t>
      </w:r>
      <w:proofErr w:type="spellEnd"/>
      <w:r w:rsidR="00EF0588">
        <w:t xml:space="preserve">, and has a stage drop of 0.1 psi. A water/methanol feed is introduced to the column. The two blocks are linked by using the distillate product in the column as methanol feed to the reactor. The reactor is used to form methyl acetate by reacting acetic acid and methanol*. The reactor operates at 330 K and 1 atm, with a 60% methanol conversion. </w:t>
      </w:r>
    </w:p>
    <w:p w:rsidR="00536A21" w:rsidRDefault="00536A21" w:rsidP="00536A21">
      <w:pPr>
        <w:contextualSpacing/>
        <w:jc w:val="center"/>
      </w:pPr>
      <w:r>
        <w:t>*CH</w:t>
      </w:r>
      <w:r w:rsidRPr="00536A21">
        <w:rPr>
          <w:vertAlign w:val="subscript"/>
        </w:rPr>
        <w:t>3</w:t>
      </w:r>
      <w:r>
        <w:t>CO</w:t>
      </w:r>
      <w:r w:rsidRPr="00536A21">
        <w:rPr>
          <w:vertAlign w:val="subscript"/>
        </w:rPr>
        <w:t>2</w:t>
      </w:r>
      <w:r>
        <w:t>H + CH</w:t>
      </w:r>
      <w:r w:rsidRPr="00536A21">
        <w:rPr>
          <w:vertAlign w:val="subscript"/>
        </w:rPr>
        <w:t>3</w:t>
      </w:r>
      <w:r>
        <w:t xml:space="preserve">COH </w:t>
      </w:r>
      <w:r>
        <w:sym w:font="Wingdings" w:char="F0E0"/>
      </w:r>
      <w:r>
        <w:t xml:space="preserve"> CH</w:t>
      </w:r>
      <w:r w:rsidRPr="00536A21">
        <w:rPr>
          <w:vertAlign w:val="subscript"/>
        </w:rPr>
        <w:t>3</w:t>
      </w:r>
      <w:r>
        <w:t>CO</w:t>
      </w:r>
      <w:r w:rsidRPr="00536A21">
        <w:rPr>
          <w:vertAlign w:val="subscript"/>
        </w:rPr>
        <w:t>2</w:t>
      </w:r>
      <w:r>
        <w:t>CH</w:t>
      </w:r>
      <w:r w:rsidRPr="00536A21">
        <w:rPr>
          <w:vertAlign w:val="subscript"/>
        </w:rPr>
        <w:t>3</w:t>
      </w:r>
      <w:r>
        <w:t xml:space="preserve"> + H</w:t>
      </w:r>
      <w:r w:rsidRPr="00536A21">
        <w:rPr>
          <w:vertAlign w:val="subscript"/>
        </w:rPr>
        <w:t>2</w:t>
      </w:r>
      <w:r>
        <w:t>O</w:t>
      </w:r>
    </w:p>
    <w:p w:rsidR="00536A21" w:rsidRDefault="00536A21" w:rsidP="00536A21">
      <w:pPr>
        <w:contextualSpacing/>
        <w:jc w:val="center"/>
      </w:pPr>
      <w:r>
        <w:t xml:space="preserve">Acetic Acid + Methanol </w:t>
      </w:r>
      <w:r>
        <w:sym w:font="Wingdings" w:char="F0E0"/>
      </w:r>
      <w:r>
        <w:t xml:space="preserve"> Methyl Acetate + Water</w:t>
      </w:r>
    </w:p>
    <w:p w:rsidR="00536A21" w:rsidRDefault="00536A21" w:rsidP="00536A21">
      <w:pPr>
        <w:contextualSpacing/>
        <w:rPr>
          <w:b/>
        </w:rPr>
      </w:pPr>
    </w:p>
    <w:p w:rsidR="00D829D2" w:rsidRDefault="00D829D2" w:rsidP="00536A21">
      <w:pPr>
        <w:contextualSpacing/>
        <w:rPr>
          <w:b/>
        </w:rPr>
      </w:pPr>
      <w:r>
        <w:rPr>
          <w:b/>
        </w:rPr>
        <w:t>Objectives</w:t>
      </w:r>
    </w:p>
    <w:p w:rsidR="00D5323A" w:rsidRDefault="00136449" w:rsidP="00536A21">
      <w:pPr>
        <w:pStyle w:val="ListParagraph"/>
        <w:numPr>
          <w:ilvl w:val="0"/>
          <w:numId w:val="1"/>
        </w:numPr>
        <w:ind w:left="360" w:hanging="360"/>
      </w:pPr>
      <w:r>
        <w:t xml:space="preserve">Merge the two ASPEN </w:t>
      </w:r>
      <w:proofErr w:type="gramStart"/>
      <w:r>
        <w:t>Plus</w:t>
      </w:r>
      <w:proofErr w:type="gramEnd"/>
      <w:r>
        <w:t xml:space="preserve"> Files and link the two blocks. Determine the composition of the product form the reactor. </w:t>
      </w:r>
    </w:p>
    <w:p w:rsidR="00536A21" w:rsidRDefault="00136449" w:rsidP="00536A21">
      <w:pPr>
        <w:pStyle w:val="ListParagraph"/>
        <w:numPr>
          <w:ilvl w:val="0"/>
          <w:numId w:val="1"/>
        </w:numPr>
        <w:ind w:left="360" w:hanging="360"/>
      </w:pPr>
      <w:r>
        <w:t xml:space="preserve">Use this process to develop a method to obtain a product stream with more than 75 wt% methyl acetate. This method should also recycle all the unreacted acetic acid, and at least 25% of the unreacted methanol, back to the reactor. Modify the process by adding up to two additional separation units </w:t>
      </w:r>
    </w:p>
    <w:p w:rsidR="00D829D2" w:rsidRPr="00536A21" w:rsidRDefault="00D829D2" w:rsidP="00536A21">
      <w:pPr>
        <w:rPr>
          <w:b/>
        </w:rPr>
      </w:pPr>
      <w:r w:rsidRPr="00536A21">
        <w:rPr>
          <w:b/>
        </w:rPr>
        <w:t>Conclusions</w:t>
      </w:r>
    </w:p>
    <w:p w:rsidR="0051238A" w:rsidRDefault="00851D3C" w:rsidP="0051238A">
      <w:pPr>
        <w:pStyle w:val="ListParagraph"/>
        <w:numPr>
          <w:ilvl w:val="0"/>
          <w:numId w:val="3"/>
        </w:numPr>
        <w:ind w:left="360" w:hanging="360"/>
      </w:pPr>
      <w:r>
        <w:t>The first task was to</w:t>
      </w:r>
      <w:r w:rsidR="003344B2">
        <w:t xml:space="preserve"> </w:t>
      </w:r>
      <w:r w:rsidR="00B66266">
        <w:t>link</w:t>
      </w:r>
      <w:r w:rsidR="00136449">
        <w:t xml:space="preserve"> the two processes by using the distillate of the </w:t>
      </w:r>
      <w:r w:rsidR="001A195B">
        <w:t xml:space="preserve">distillation </w:t>
      </w:r>
      <w:r w:rsidR="00136449">
        <w:t xml:space="preserve">column as the methanol feed to the reactor (see Figure 1). </w:t>
      </w:r>
      <w:r w:rsidR="00B66266">
        <w:t>Table 1 shows the co</w:t>
      </w:r>
      <w:r w:rsidR="007F55BD">
        <w:t>mposition of the p</w:t>
      </w:r>
      <w:r w:rsidR="001A195B">
        <w:t xml:space="preserve">roduct stream from the reactor, which is approximately 50 wt%. </w:t>
      </w:r>
    </w:p>
    <w:p w:rsidR="00BA5589" w:rsidRDefault="00BA5589" w:rsidP="00BA5589"/>
    <w:p w:rsidR="00BA5589" w:rsidRDefault="00BA5589" w:rsidP="00BA5589"/>
    <w:p w:rsidR="00BA5589" w:rsidRDefault="00BA5589" w:rsidP="00BA5589"/>
    <w:p w:rsidR="00BA5589" w:rsidRDefault="00BA5589" w:rsidP="00BA5589"/>
    <w:p w:rsidR="00AE03B2" w:rsidRDefault="00BA5589" w:rsidP="00582BCD">
      <w:pPr>
        <w:pStyle w:val="ListParagraph"/>
        <w:ind w:left="360"/>
        <w:jc w:val="center"/>
      </w:pPr>
      <w:r>
        <w:rPr>
          <w:noProof/>
        </w:rPr>
        <w:lastRenderedPageBreak/>
        <w:drawing>
          <wp:inline distT="0" distB="0" distL="0" distR="0" wp14:anchorId="0D02193E" wp14:editId="248F0A89">
            <wp:extent cx="4675367" cy="23853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9839" t="62744" r="28476" b="11007"/>
                    <a:stretch/>
                  </pic:blipFill>
                  <pic:spPr bwMode="auto">
                    <a:xfrm>
                      <a:off x="0" y="0"/>
                      <a:ext cx="4673719" cy="2384550"/>
                    </a:xfrm>
                    <a:prstGeom prst="rect">
                      <a:avLst/>
                    </a:prstGeom>
                    <a:ln>
                      <a:noFill/>
                    </a:ln>
                    <a:extLst>
                      <a:ext uri="{53640926-AAD7-44D8-BBD7-CCE9431645EC}">
                        <a14:shadowObscured xmlns:a14="http://schemas.microsoft.com/office/drawing/2010/main"/>
                      </a:ext>
                    </a:extLst>
                  </pic:spPr>
                </pic:pic>
              </a:graphicData>
            </a:graphic>
          </wp:inline>
        </w:drawing>
      </w:r>
    </w:p>
    <w:p w:rsidR="00F34EA9" w:rsidRDefault="00F34EA9" w:rsidP="00F34EA9">
      <w:pPr>
        <w:pStyle w:val="ListParagraph"/>
        <w:ind w:left="360"/>
        <w:jc w:val="center"/>
        <w:rPr>
          <w:b/>
          <w:sz w:val="18"/>
        </w:rPr>
      </w:pPr>
      <w:proofErr w:type="gramStart"/>
      <w:r w:rsidRPr="00582BCD">
        <w:rPr>
          <w:b/>
          <w:sz w:val="18"/>
        </w:rPr>
        <w:t>Figure 1.</w:t>
      </w:r>
      <w:proofErr w:type="gramEnd"/>
      <w:r w:rsidRPr="00582BCD">
        <w:rPr>
          <w:b/>
          <w:sz w:val="18"/>
        </w:rPr>
        <w:t xml:space="preserve"> </w:t>
      </w:r>
      <w:r>
        <w:rPr>
          <w:b/>
          <w:sz w:val="18"/>
        </w:rPr>
        <w:t xml:space="preserve">The Merged Distillation-Reactor Process </w:t>
      </w:r>
    </w:p>
    <w:p w:rsidR="00F34EA9" w:rsidRPr="00F34EA9" w:rsidRDefault="00F34EA9" w:rsidP="00F34EA9">
      <w:pPr>
        <w:pStyle w:val="ListParagraph"/>
        <w:ind w:left="360"/>
        <w:jc w:val="center"/>
        <w:rPr>
          <w:b/>
          <w:sz w:val="8"/>
        </w:rPr>
      </w:pPr>
    </w:p>
    <w:tbl>
      <w:tblPr>
        <w:tblW w:w="9630" w:type="dxa"/>
        <w:tblLook w:val="04A0" w:firstRow="1" w:lastRow="0" w:firstColumn="1" w:lastColumn="0" w:noHBand="0" w:noVBand="1"/>
      </w:tblPr>
      <w:tblGrid>
        <w:gridCol w:w="1765"/>
        <w:gridCol w:w="2140"/>
        <w:gridCol w:w="1675"/>
        <w:gridCol w:w="1980"/>
        <w:gridCol w:w="2070"/>
      </w:tblGrid>
      <w:tr w:rsidR="00B66266" w:rsidRPr="00F34EA9" w:rsidTr="00B66266">
        <w:trPr>
          <w:trHeight w:val="300"/>
        </w:trPr>
        <w:tc>
          <w:tcPr>
            <w:tcW w:w="176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34EA9" w:rsidRPr="00F34EA9" w:rsidRDefault="00F34EA9" w:rsidP="00F34EA9">
            <w:pPr>
              <w:spacing w:after="0" w:line="240" w:lineRule="auto"/>
              <w:rPr>
                <w:rFonts w:ascii="Calibri" w:eastAsia="Times New Roman" w:hAnsi="Calibri" w:cs="Times New Roman"/>
                <w:color w:val="9C0006"/>
              </w:rPr>
            </w:pPr>
            <w:r w:rsidRPr="00F34EA9">
              <w:rPr>
                <w:rFonts w:ascii="Calibri" w:eastAsia="Times New Roman" w:hAnsi="Calibri" w:cs="Times New Roman"/>
                <w:color w:val="9C0006"/>
              </w:rPr>
              <w:t>Component</w:t>
            </w:r>
          </w:p>
        </w:tc>
        <w:tc>
          <w:tcPr>
            <w:tcW w:w="2140" w:type="dxa"/>
            <w:tcBorders>
              <w:top w:val="single" w:sz="4" w:space="0" w:color="auto"/>
              <w:left w:val="nil"/>
              <w:bottom w:val="single" w:sz="4" w:space="0" w:color="auto"/>
              <w:right w:val="single" w:sz="4" w:space="0" w:color="auto"/>
            </w:tcBorders>
            <w:shd w:val="clear" w:color="000000" w:fill="FFC7CE"/>
            <w:noWrap/>
            <w:vAlign w:val="bottom"/>
            <w:hideMark/>
          </w:tcPr>
          <w:p w:rsidR="00F34EA9" w:rsidRPr="00F34EA9" w:rsidRDefault="00F34EA9" w:rsidP="00F34EA9">
            <w:pPr>
              <w:spacing w:after="0" w:line="240" w:lineRule="auto"/>
              <w:jc w:val="center"/>
              <w:rPr>
                <w:rFonts w:ascii="Calibri" w:eastAsia="Times New Roman" w:hAnsi="Calibri" w:cs="Times New Roman"/>
                <w:color w:val="9C0006"/>
              </w:rPr>
            </w:pPr>
            <w:r w:rsidRPr="00F34EA9">
              <w:rPr>
                <w:rFonts w:ascii="Calibri" w:eastAsia="Times New Roman" w:hAnsi="Calibri" w:cs="Times New Roman"/>
                <w:color w:val="9C0006"/>
              </w:rPr>
              <w:t>Mole Flow (</w:t>
            </w:r>
            <w:proofErr w:type="spellStart"/>
            <w:r w:rsidRPr="00F34EA9">
              <w:rPr>
                <w:rFonts w:ascii="Calibri" w:eastAsia="Times New Roman" w:hAnsi="Calibri" w:cs="Times New Roman"/>
                <w:color w:val="9C0006"/>
              </w:rPr>
              <w:t>lbmol</w:t>
            </w:r>
            <w:proofErr w:type="spellEnd"/>
            <w:r w:rsidRPr="00F34EA9">
              <w:rPr>
                <w:rFonts w:ascii="Calibri" w:eastAsia="Times New Roman" w:hAnsi="Calibri" w:cs="Times New Roman"/>
                <w:color w:val="9C0006"/>
              </w:rPr>
              <w:t>/hr)</w:t>
            </w:r>
          </w:p>
        </w:tc>
        <w:tc>
          <w:tcPr>
            <w:tcW w:w="1675" w:type="dxa"/>
            <w:tcBorders>
              <w:top w:val="single" w:sz="4" w:space="0" w:color="auto"/>
              <w:left w:val="nil"/>
              <w:bottom w:val="single" w:sz="4" w:space="0" w:color="auto"/>
              <w:right w:val="single" w:sz="4" w:space="0" w:color="auto"/>
            </w:tcBorders>
            <w:shd w:val="clear" w:color="000000" w:fill="FFC7CE"/>
            <w:noWrap/>
            <w:vAlign w:val="bottom"/>
            <w:hideMark/>
          </w:tcPr>
          <w:p w:rsidR="00F34EA9" w:rsidRPr="00F34EA9" w:rsidRDefault="00F34EA9" w:rsidP="00F34EA9">
            <w:pPr>
              <w:spacing w:after="0" w:line="240" w:lineRule="auto"/>
              <w:jc w:val="center"/>
              <w:rPr>
                <w:rFonts w:ascii="Calibri" w:eastAsia="Times New Roman" w:hAnsi="Calibri" w:cs="Times New Roman"/>
                <w:color w:val="9C0006"/>
              </w:rPr>
            </w:pPr>
            <w:r w:rsidRPr="00F34EA9">
              <w:rPr>
                <w:rFonts w:ascii="Calibri" w:eastAsia="Times New Roman" w:hAnsi="Calibri" w:cs="Times New Roman"/>
                <w:color w:val="9C0006"/>
              </w:rPr>
              <w:t>% Composition</w:t>
            </w:r>
          </w:p>
        </w:tc>
        <w:tc>
          <w:tcPr>
            <w:tcW w:w="1980" w:type="dxa"/>
            <w:tcBorders>
              <w:top w:val="single" w:sz="4" w:space="0" w:color="auto"/>
              <w:left w:val="nil"/>
              <w:bottom w:val="single" w:sz="4" w:space="0" w:color="auto"/>
              <w:right w:val="single" w:sz="4" w:space="0" w:color="auto"/>
            </w:tcBorders>
            <w:shd w:val="clear" w:color="000000" w:fill="FFC7CE"/>
            <w:noWrap/>
            <w:vAlign w:val="bottom"/>
            <w:hideMark/>
          </w:tcPr>
          <w:p w:rsidR="00F34EA9" w:rsidRPr="00F34EA9" w:rsidRDefault="00F34EA9" w:rsidP="00F34EA9">
            <w:pPr>
              <w:spacing w:after="0" w:line="240" w:lineRule="auto"/>
              <w:jc w:val="center"/>
              <w:rPr>
                <w:rFonts w:ascii="Calibri" w:eastAsia="Times New Roman" w:hAnsi="Calibri" w:cs="Times New Roman"/>
                <w:color w:val="9C0006"/>
              </w:rPr>
            </w:pPr>
            <w:r w:rsidRPr="00F34EA9">
              <w:rPr>
                <w:rFonts w:ascii="Calibri" w:eastAsia="Times New Roman" w:hAnsi="Calibri" w:cs="Times New Roman"/>
                <w:color w:val="9C0006"/>
              </w:rPr>
              <w:t>Mass Flow (lb/hr)</w:t>
            </w:r>
          </w:p>
        </w:tc>
        <w:tc>
          <w:tcPr>
            <w:tcW w:w="2070" w:type="dxa"/>
            <w:tcBorders>
              <w:top w:val="single" w:sz="4" w:space="0" w:color="auto"/>
              <w:left w:val="nil"/>
              <w:bottom w:val="single" w:sz="4" w:space="0" w:color="auto"/>
              <w:right w:val="single" w:sz="4" w:space="0" w:color="auto"/>
            </w:tcBorders>
            <w:shd w:val="clear" w:color="000000" w:fill="FFC7CE"/>
            <w:noWrap/>
            <w:vAlign w:val="bottom"/>
            <w:hideMark/>
          </w:tcPr>
          <w:p w:rsidR="00F34EA9" w:rsidRPr="00F34EA9" w:rsidRDefault="00F34EA9" w:rsidP="00F34EA9">
            <w:pPr>
              <w:spacing w:after="0" w:line="240" w:lineRule="auto"/>
              <w:jc w:val="center"/>
              <w:rPr>
                <w:rFonts w:ascii="Calibri" w:eastAsia="Times New Roman" w:hAnsi="Calibri" w:cs="Times New Roman"/>
                <w:color w:val="9C0006"/>
              </w:rPr>
            </w:pPr>
            <w:r w:rsidRPr="00F34EA9">
              <w:rPr>
                <w:rFonts w:ascii="Calibri" w:eastAsia="Times New Roman" w:hAnsi="Calibri" w:cs="Times New Roman"/>
                <w:color w:val="9C0006"/>
              </w:rPr>
              <w:t>% Composition (WT)</w:t>
            </w:r>
          </w:p>
        </w:tc>
      </w:tr>
      <w:tr w:rsidR="00F34EA9" w:rsidRPr="00F34EA9" w:rsidTr="00B66266">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rPr>
                <w:rFonts w:ascii="Calibri" w:eastAsia="Times New Roman" w:hAnsi="Calibri" w:cs="Times New Roman"/>
                <w:color w:val="000000"/>
              </w:rPr>
            </w:pPr>
            <w:r w:rsidRPr="00F34EA9">
              <w:rPr>
                <w:rFonts w:ascii="Calibri" w:eastAsia="Times New Roman" w:hAnsi="Calibri" w:cs="Times New Roman"/>
                <w:color w:val="000000"/>
              </w:rPr>
              <w:t xml:space="preserve">Water </w:t>
            </w:r>
          </w:p>
        </w:tc>
        <w:tc>
          <w:tcPr>
            <w:tcW w:w="214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1286.797</w:t>
            </w:r>
          </w:p>
        </w:tc>
        <w:tc>
          <w:tcPr>
            <w:tcW w:w="1675"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0.422</w:t>
            </w:r>
          </w:p>
        </w:tc>
        <w:tc>
          <w:tcPr>
            <w:tcW w:w="198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23162.346</w:t>
            </w:r>
          </w:p>
        </w:tc>
        <w:tc>
          <w:tcPr>
            <w:tcW w:w="207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0.185</w:t>
            </w:r>
          </w:p>
        </w:tc>
      </w:tr>
      <w:tr w:rsidR="00F34EA9" w:rsidRPr="00F34EA9" w:rsidTr="00B66266">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rPr>
                <w:rFonts w:ascii="Calibri" w:eastAsia="Times New Roman" w:hAnsi="Calibri" w:cs="Times New Roman"/>
                <w:color w:val="000000"/>
              </w:rPr>
            </w:pPr>
            <w:r w:rsidRPr="00F34EA9">
              <w:rPr>
                <w:rFonts w:ascii="Calibri" w:eastAsia="Times New Roman" w:hAnsi="Calibri" w:cs="Times New Roman"/>
                <w:color w:val="000000"/>
              </w:rPr>
              <w:t>Methanol</w:t>
            </w:r>
          </w:p>
        </w:tc>
        <w:tc>
          <w:tcPr>
            <w:tcW w:w="214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561.7296</w:t>
            </w:r>
          </w:p>
        </w:tc>
        <w:tc>
          <w:tcPr>
            <w:tcW w:w="1675"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0.184</w:t>
            </w:r>
          </w:p>
        </w:tc>
        <w:tc>
          <w:tcPr>
            <w:tcW w:w="198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17997.816</w:t>
            </w:r>
          </w:p>
        </w:tc>
        <w:tc>
          <w:tcPr>
            <w:tcW w:w="207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0.144</w:t>
            </w:r>
          </w:p>
        </w:tc>
      </w:tr>
      <w:tr w:rsidR="00F34EA9" w:rsidRPr="00F34EA9" w:rsidTr="00B66266">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rPr>
                <w:rFonts w:ascii="Calibri" w:eastAsia="Times New Roman" w:hAnsi="Calibri" w:cs="Times New Roman"/>
                <w:color w:val="000000"/>
              </w:rPr>
            </w:pPr>
            <w:r w:rsidRPr="00F34EA9">
              <w:rPr>
                <w:rFonts w:ascii="Calibri" w:eastAsia="Times New Roman" w:hAnsi="Calibri" w:cs="Times New Roman"/>
                <w:color w:val="000000"/>
              </w:rPr>
              <w:t>Acetic Acid</w:t>
            </w:r>
          </w:p>
        </w:tc>
        <w:tc>
          <w:tcPr>
            <w:tcW w:w="214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356.3553</w:t>
            </w:r>
          </w:p>
        </w:tc>
        <w:tc>
          <w:tcPr>
            <w:tcW w:w="1675"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0.117</w:t>
            </w:r>
          </w:p>
        </w:tc>
        <w:tc>
          <w:tcPr>
            <w:tcW w:w="198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21399.136</w:t>
            </w:r>
          </w:p>
        </w:tc>
        <w:tc>
          <w:tcPr>
            <w:tcW w:w="207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0.171</w:t>
            </w:r>
          </w:p>
        </w:tc>
      </w:tr>
      <w:tr w:rsidR="00F34EA9" w:rsidRPr="00F34EA9" w:rsidTr="00B66266">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rPr>
                <w:rFonts w:ascii="Calibri" w:eastAsia="Times New Roman" w:hAnsi="Calibri" w:cs="Times New Roman"/>
                <w:color w:val="000000"/>
              </w:rPr>
            </w:pPr>
            <w:r w:rsidRPr="00F34EA9">
              <w:rPr>
                <w:rFonts w:ascii="Calibri" w:eastAsia="Times New Roman" w:hAnsi="Calibri" w:cs="Times New Roman"/>
                <w:color w:val="000000"/>
              </w:rPr>
              <w:t>Methyl Acetate</w:t>
            </w:r>
          </w:p>
        </w:tc>
        <w:tc>
          <w:tcPr>
            <w:tcW w:w="214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842.5944</w:t>
            </w:r>
          </w:p>
        </w:tc>
        <w:tc>
          <w:tcPr>
            <w:tcW w:w="1675"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0.276</w:t>
            </w:r>
          </w:p>
        </w:tc>
        <w:tc>
          <w:tcPr>
            <w:tcW w:w="198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62419.393</w:t>
            </w:r>
          </w:p>
        </w:tc>
        <w:tc>
          <w:tcPr>
            <w:tcW w:w="207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0.499</w:t>
            </w:r>
          </w:p>
        </w:tc>
      </w:tr>
      <w:tr w:rsidR="00F34EA9" w:rsidRPr="00F34EA9" w:rsidTr="00B66266">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rPr>
                <w:rFonts w:ascii="Calibri" w:eastAsia="Times New Roman" w:hAnsi="Calibri" w:cs="Times New Roman"/>
                <w:color w:val="000000"/>
              </w:rPr>
            </w:pPr>
            <w:r w:rsidRPr="00F34EA9">
              <w:rPr>
                <w:rFonts w:ascii="Calibri" w:eastAsia="Times New Roman" w:hAnsi="Calibri" w:cs="Times New Roman"/>
                <w:color w:val="000000"/>
              </w:rPr>
              <w:t xml:space="preserve">Total </w:t>
            </w:r>
          </w:p>
        </w:tc>
        <w:tc>
          <w:tcPr>
            <w:tcW w:w="214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3047.4763</w:t>
            </w:r>
          </w:p>
        </w:tc>
        <w:tc>
          <w:tcPr>
            <w:tcW w:w="1675"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1.000</w:t>
            </w:r>
          </w:p>
        </w:tc>
        <w:tc>
          <w:tcPr>
            <w:tcW w:w="198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124978.691</w:t>
            </w:r>
          </w:p>
        </w:tc>
        <w:tc>
          <w:tcPr>
            <w:tcW w:w="2070" w:type="dxa"/>
            <w:tcBorders>
              <w:top w:val="nil"/>
              <w:left w:val="nil"/>
              <w:bottom w:val="single" w:sz="4" w:space="0" w:color="auto"/>
              <w:right w:val="single" w:sz="4" w:space="0" w:color="auto"/>
            </w:tcBorders>
            <w:shd w:val="clear" w:color="auto" w:fill="auto"/>
            <w:noWrap/>
            <w:vAlign w:val="bottom"/>
            <w:hideMark/>
          </w:tcPr>
          <w:p w:rsidR="00F34EA9" w:rsidRPr="00F34EA9" w:rsidRDefault="00F34EA9" w:rsidP="00F34EA9">
            <w:pPr>
              <w:spacing w:after="0" w:line="240" w:lineRule="auto"/>
              <w:jc w:val="center"/>
              <w:rPr>
                <w:rFonts w:ascii="Calibri" w:eastAsia="Times New Roman" w:hAnsi="Calibri" w:cs="Times New Roman"/>
                <w:color w:val="000000"/>
              </w:rPr>
            </w:pPr>
            <w:r w:rsidRPr="00F34EA9">
              <w:rPr>
                <w:rFonts w:ascii="Calibri" w:eastAsia="Times New Roman" w:hAnsi="Calibri" w:cs="Times New Roman"/>
                <w:color w:val="000000"/>
              </w:rPr>
              <w:t>1.000</w:t>
            </w:r>
          </w:p>
        </w:tc>
      </w:tr>
    </w:tbl>
    <w:p w:rsidR="00136449" w:rsidRPr="00F34EA9" w:rsidRDefault="00F34EA9" w:rsidP="00582BCD">
      <w:pPr>
        <w:pStyle w:val="ListParagraph"/>
        <w:ind w:left="360"/>
        <w:jc w:val="center"/>
        <w:rPr>
          <w:b/>
          <w:sz w:val="18"/>
        </w:rPr>
      </w:pPr>
      <w:proofErr w:type="gramStart"/>
      <w:r w:rsidRPr="00F34EA9">
        <w:rPr>
          <w:b/>
          <w:sz w:val="18"/>
        </w:rPr>
        <w:t>Table 1.</w:t>
      </w:r>
      <w:proofErr w:type="gramEnd"/>
      <w:r w:rsidRPr="00F34EA9">
        <w:rPr>
          <w:b/>
          <w:sz w:val="18"/>
        </w:rPr>
        <w:t xml:space="preserve"> Composition of the product from the reactor </w:t>
      </w:r>
    </w:p>
    <w:p w:rsidR="00256F21" w:rsidRDefault="00256F21" w:rsidP="00582BCD">
      <w:pPr>
        <w:pStyle w:val="ListParagraph"/>
        <w:ind w:left="360"/>
        <w:jc w:val="center"/>
        <w:rPr>
          <w:b/>
          <w:sz w:val="18"/>
        </w:rPr>
      </w:pPr>
    </w:p>
    <w:p w:rsidR="00977AE4" w:rsidRPr="00582BCD" w:rsidRDefault="00977AE4" w:rsidP="00582BCD">
      <w:pPr>
        <w:pStyle w:val="ListParagraph"/>
        <w:ind w:left="360"/>
        <w:jc w:val="center"/>
        <w:rPr>
          <w:b/>
          <w:sz w:val="18"/>
        </w:rPr>
      </w:pPr>
    </w:p>
    <w:p w:rsidR="00AC5471" w:rsidRDefault="00AE03B2" w:rsidP="00AC5471">
      <w:pPr>
        <w:pStyle w:val="ListParagraph"/>
        <w:numPr>
          <w:ilvl w:val="0"/>
          <w:numId w:val="3"/>
        </w:numPr>
        <w:ind w:left="360" w:hanging="360"/>
        <w:rPr>
          <w:noProof/>
        </w:rPr>
      </w:pPr>
      <w:r>
        <w:t xml:space="preserve">The second task was to </w:t>
      </w:r>
      <w:r w:rsidR="001A195B">
        <w:t xml:space="preserve">find a way to get a product stream </w:t>
      </w:r>
      <w:proofErr w:type="gramStart"/>
      <w:r w:rsidR="001A195B">
        <w:t>with at least 75 wt% methyl acetate</w:t>
      </w:r>
      <w:proofErr w:type="gramEnd"/>
      <w:r w:rsidR="001A195B">
        <w:t xml:space="preserve">. In order to do this, </w:t>
      </w:r>
      <w:r w:rsidR="00E66026">
        <w:t xml:space="preserve">another distillation column having 40 stages (including condenser and </w:t>
      </w:r>
      <w:proofErr w:type="spellStart"/>
      <w:r w:rsidR="00E66026">
        <w:t>reboiler</w:t>
      </w:r>
      <w:proofErr w:type="spellEnd"/>
      <w:r w:rsidR="00E66026">
        <w:t>) was added to the process</w:t>
      </w:r>
      <w:r w:rsidR="00AC5471">
        <w:t xml:space="preserve"> (see Figure 2)</w:t>
      </w:r>
      <w:r w:rsidR="00E66026">
        <w:t xml:space="preserve">. The column has </w:t>
      </w:r>
      <w:r w:rsidR="00AC5471">
        <w:t xml:space="preserve">a </w:t>
      </w:r>
      <w:r w:rsidR="00E66026">
        <w:t>reflux ratio of 1.4</w:t>
      </w:r>
      <w:r w:rsidR="00AC5471">
        <w:t xml:space="preserve">, </w:t>
      </w:r>
      <w:r w:rsidR="00E66026">
        <w:t>a distillate rate of 60,000 lb/hr</w:t>
      </w:r>
      <w:r w:rsidR="00AC5471">
        <w:t>, and an operating pressure of 1 atm</w:t>
      </w:r>
      <w:r w:rsidR="00E66026">
        <w:t xml:space="preserve">.  </w:t>
      </w:r>
      <w:r w:rsidR="00AC5471">
        <w:t xml:space="preserve">The reactor product is introduced to the column above stage 26. </w:t>
      </w:r>
      <w:r w:rsidR="004A5EFB">
        <w:t xml:space="preserve">The split fractions in the product streams of the new column are shown in Figure 3. It can be seen that the main product stream (1) contains more than 75wt% methyl </w:t>
      </w:r>
      <w:proofErr w:type="gramStart"/>
      <w:r w:rsidR="004A5EFB">
        <w:t>acetate,</w:t>
      </w:r>
      <w:proofErr w:type="gramEnd"/>
      <w:r w:rsidR="004A5EFB">
        <w:t xml:space="preserve"> and that all the unreacted acetic acid and at least 25% of the unreacted methanol is being recycled back into the reactor. </w:t>
      </w:r>
    </w:p>
    <w:p w:rsidR="00AC5471" w:rsidRDefault="00AC5471" w:rsidP="00AC5471">
      <w:pPr>
        <w:pStyle w:val="ListParagraph"/>
        <w:ind w:left="360"/>
        <w:jc w:val="center"/>
        <w:rPr>
          <w:noProof/>
        </w:rPr>
      </w:pPr>
      <w:r>
        <w:rPr>
          <w:noProof/>
        </w:rPr>
        <w:drawing>
          <wp:inline distT="0" distB="0" distL="0" distR="0" wp14:anchorId="1E81FDB1">
            <wp:extent cx="2840990" cy="1420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420495"/>
                    </a:xfrm>
                    <a:prstGeom prst="rect">
                      <a:avLst/>
                    </a:prstGeom>
                    <a:noFill/>
                  </pic:spPr>
                </pic:pic>
              </a:graphicData>
            </a:graphic>
          </wp:inline>
        </w:drawing>
      </w:r>
    </w:p>
    <w:p w:rsidR="00AC5471" w:rsidRPr="00AC5471" w:rsidRDefault="00AC5471" w:rsidP="00AC5471">
      <w:pPr>
        <w:pStyle w:val="ListParagraph"/>
        <w:ind w:left="360"/>
        <w:jc w:val="center"/>
        <w:rPr>
          <w:b/>
          <w:noProof/>
          <w:sz w:val="18"/>
        </w:rPr>
      </w:pPr>
      <w:r w:rsidRPr="00AC5471">
        <w:rPr>
          <w:b/>
          <w:noProof/>
          <w:sz w:val="18"/>
        </w:rPr>
        <w:t>Figure 3. Split Fractions for the added column</w:t>
      </w:r>
    </w:p>
    <w:p w:rsidR="00AC5471" w:rsidRDefault="00AC5471" w:rsidP="004A5EFB">
      <w:pPr>
        <w:pStyle w:val="ListParagraph"/>
        <w:ind w:left="360"/>
      </w:pPr>
    </w:p>
    <w:p w:rsidR="001F28DF" w:rsidRDefault="001F28DF" w:rsidP="00AC5471">
      <w:pPr>
        <w:pStyle w:val="ListParagraph"/>
        <w:ind w:left="360"/>
        <w:jc w:val="center"/>
        <w:rPr>
          <w:b/>
          <w:sz w:val="18"/>
        </w:rPr>
      </w:pPr>
    </w:p>
    <w:p w:rsidR="00CA0295" w:rsidRDefault="00CA0295" w:rsidP="00AC5471">
      <w:pPr>
        <w:pStyle w:val="ListParagraph"/>
        <w:ind w:left="360"/>
        <w:jc w:val="center"/>
        <w:rPr>
          <w:noProof/>
        </w:rPr>
      </w:pPr>
    </w:p>
    <w:p w:rsidR="001F28DF" w:rsidRDefault="001F28DF" w:rsidP="00AC5471">
      <w:pPr>
        <w:pStyle w:val="ListParagraph"/>
        <w:ind w:left="360"/>
        <w:jc w:val="center"/>
        <w:rPr>
          <w:b/>
          <w:sz w:val="18"/>
        </w:rPr>
      </w:pPr>
      <w:r>
        <w:rPr>
          <w:noProof/>
        </w:rPr>
        <w:lastRenderedPageBreak/>
        <w:drawing>
          <wp:inline distT="0" distB="0" distL="0" distR="0" wp14:anchorId="493C21AC" wp14:editId="38B3397A">
            <wp:extent cx="4948845" cy="193216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075" t="13547" r="18850" b="49614"/>
                    <a:stretch/>
                  </pic:blipFill>
                  <pic:spPr bwMode="auto">
                    <a:xfrm>
                      <a:off x="0" y="0"/>
                      <a:ext cx="4948365" cy="1931980"/>
                    </a:xfrm>
                    <a:prstGeom prst="rect">
                      <a:avLst/>
                    </a:prstGeom>
                    <a:ln>
                      <a:noFill/>
                    </a:ln>
                    <a:extLst>
                      <a:ext uri="{53640926-AAD7-44D8-BBD7-CCE9431645EC}">
                        <a14:shadowObscured xmlns:a14="http://schemas.microsoft.com/office/drawing/2010/main"/>
                      </a:ext>
                    </a:extLst>
                  </pic:spPr>
                </pic:pic>
              </a:graphicData>
            </a:graphic>
          </wp:inline>
        </w:drawing>
      </w:r>
    </w:p>
    <w:p w:rsidR="001F28DF" w:rsidRDefault="001F28DF" w:rsidP="00AC5471">
      <w:pPr>
        <w:pStyle w:val="ListParagraph"/>
        <w:ind w:left="360"/>
        <w:jc w:val="center"/>
        <w:rPr>
          <w:b/>
          <w:sz w:val="18"/>
        </w:rPr>
      </w:pPr>
    </w:p>
    <w:p w:rsidR="00AC5471" w:rsidRPr="00AC5471" w:rsidRDefault="00AC5471" w:rsidP="00AC5471">
      <w:pPr>
        <w:pStyle w:val="ListParagraph"/>
        <w:ind w:left="360"/>
        <w:jc w:val="center"/>
        <w:rPr>
          <w:b/>
          <w:sz w:val="18"/>
        </w:rPr>
      </w:pPr>
      <w:proofErr w:type="gramStart"/>
      <w:r w:rsidRPr="00AC5471">
        <w:rPr>
          <w:b/>
          <w:sz w:val="18"/>
        </w:rPr>
        <w:t>Figure 2.</w:t>
      </w:r>
      <w:proofErr w:type="gramEnd"/>
      <w:r w:rsidRPr="00AC5471">
        <w:rPr>
          <w:b/>
          <w:sz w:val="18"/>
        </w:rPr>
        <w:t xml:space="preserve"> </w:t>
      </w:r>
      <w:proofErr w:type="spellStart"/>
      <w:r w:rsidRPr="00AC5471">
        <w:rPr>
          <w:b/>
          <w:sz w:val="18"/>
        </w:rPr>
        <w:t>Flowsheet</w:t>
      </w:r>
      <w:proofErr w:type="spellEnd"/>
      <w:r w:rsidRPr="00AC5471">
        <w:rPr>
          <w:b/>
          <w:sz w:val="18"/>
        </w:rPr>
        <w:t xml:space="preserve"> of new synthesized process with recycle.</w:t>
      </w:r>
    </w:p>
    <w:tbl>
      <w:tblPr>
        <w:tblW w:w="10740" w:type="dxa"/>
        <w:jc w:val="center"/>
        <w:tblLook w:val="04A0" w:firstRow="1" w:lastRow="0" w:firstColumn="1" w:lastColumn="0" w:noHBand="0" w:noVBand="1"/>
      </w:tblPr>
      <w:tblGrid>
        <w:gridCol w:w="2320"/>
        <w:gridCol w:w="2140"/>
        <w:gridCol w:w="2020"/>
        <w:gridCol w:w="2060"/>
        <w:gridCol w:w="2200"/>
      </w:tblGrid>
      <w:tr w:rsidR="004A5EFB" w:rsidRPr="004A5EFB" w:rsidTr="004A5EF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A5EFB" w:rsidRPr="004A5EFB" w:rsidRDefault="004A5EFB" w:rsidP="004A5EFB">
            <w:pPr>
              <w:spacing w:after="0" w:line="240" w:lineRule="auto"/>
              <w:rPr>
                <w:rFonts w:ascii="Calibri" w:eastAsia="Times New Roman" w:hAnsi="Calibri" w:cs="Times New Roman"/>
                <w:color w:val="9C0006"/>
              </w:rPr>
            </w:pPr>
            <w:r w:rsidRPr="004A5EFB">
              <w:rPr>
                <w:rFonts w:ascii="Calibri" w:eastAsia="Times New Roman" w:hAnsi="Calibri" w:cs="Times New Roman"/>
                <w:color w:val="9C0006"/>
              </w:rPr>
              <w:t>Component</w:t>
            </w:r>
          </w:p>
        </w:tc>
        <w:tc>
          <w:tcPr>
            <w:tcW w:w="2140" w:type="dxa"/>
            <w:tcBorders>
              <w:top w:val="single" w:sz="4" w:space="0" w:color="auto"/>
              <w:left w:val="nil"/>
              <w:bottom w:val="single" w:sz="4" w:space="0" w:color="auto"/>
              <w:right w:val="single" w:sz="4" w:space="0" w:color="auto"/>
            </w:tcBorders>
            <w:shd w:val="clear" w:color="000000" w:fill="FFC7CE"/>
            <w:noWrap/>
            <w:vAlign w:val="bottom"/>
            <w:hideMark/>
          </w:tcPr>
          <w:p w:rsidR="004A5EFB" w:rsidRPr="004A5EFB" w:rsidRDefault="004A5EFB" w:rsidP="004A5EFB">
            <w:pPr>
              <w:spacing w:after="0" w:line="240" w:lineRule="auto"/>
              <w:jc w:val="center"/>
              <w:rPr>
                <w:rFonts w:ascii="Calibri" w:eastAsia="Times New Roman" w:hAnsi="Calibri" w:cs="Times New Roman"/>
                <w:color w:val="9C0006"/>
              </w:rPr>
            </w:pPr>
            <w:r w:rsidRPr="004A5EFB">
              <w:rPr>
                <w:rFonts w:ascii="Calibri" w:eastAsia="Times New Roman" w:hAnsi="Calibri" w:cs="Times New Roman"/>
                <w:color w:val="9C0006"/>
              </w:rPr>
              <w:t>Mole Flow (</w:t>
            </w:r>
            <w:proofErr w:type="spellStart"/>
            <w:r w:rsidRPr="004A5EFB">
              <w:rPr>
                <w:rFonts w:ascii="Calibri" w:eastAsia="Times New Roman" w:hAnsi="Calibri" w:cs="Times New Roman"/>
                <w:color w:val="9C0006"/>
              </w:rPr>
              <w:t>lbmol</w:t>
            </w:r>
            <w:proofErr w:type="spellEnd"/>
            <w:r w:rsidRPr="004A5EFB">
              <w:rPr>
                <w:rFonts w:ascii="Calibri" w:eastAsia="Times New Roman" w:hAnsi="Calibri" w:cs="Times New Roman"/>
                <w:color w:val="9C0006"/>
              </w:rPr>
              <w:t>/hr)</w:t>
            </w:r>
          </w:p>
        </w:tc>
        <w:tc>
          <w:tcPr>
            <w:tcW w:w="2020" w:type="dxa"/>
            <w:tcBorders>
              <w:top w:val="single" w:sz="4" w:space="0" w:color="auto"/>
              <w:left w:val="nil"/>
              <w:bottom w:val="single" w:sz="4" w:space="0" w:color="auto"/>
              <w:right w:val="single" w:sz="4" w:space="0" w:color="auto"/>
            </w:tcBorders>
            <w:shd w:val="clear" w:color="000000" w:fill="FFC7CE"/>
            <w:noWrap/>
            <w:vAlign w:val="bottom"/>
            <w:hideMark/>
          </w:tcPr>
          <w:p w:rsidR="004A5EFB" w:rsidRPr="004A5EFB" w:rsidRDefault="004A5EFB" w:rsidP="004A5EFB">
            <w:pPr>
              <w:spacing w:after="0" w:line="240" w:lineRule="auto"/>
              <w:jc w:val="center"/>
              <w:rPr>
                <w:rFonts w:ascii="Calibri" w:eastAsia="Times New Roman" w:hAnsi="Calibri" w:cs="Times New Roman"/>
                <w:color w:val="9C0006"/>
              </w:rPr>
            </w:pPr>
            <w:r w:rsidRPr="004A5EFB">
              <w:rPr>
                <w:rFonts w:ascii="Calibri" w:eastAsia="Times New Roman" w:hAnsi="Calibri" w:cs="Times New Roman"/>
                <w:color w:val="9C0006"/>
              </w:rPr>
              <w:t>% Composition</w:t>
            </w:r>
          </w:p>
        </w:tc>
        <w:tc>
          <w:tcPr>
            <w:tcW w:w="2060" w:type="dxa"/>
            <w:tcBorders>
              <w:top w:val="single" w:sz="4" w:space="0" w:color="auto"/>
              <w:left w:val="nil"/>
              <w:bottom w:val="single" w:sz="4" w:space="0" w:color="auto"/>
              <w:right w:val="single" w:sz="4" w:space="0" w:color="auto"/>
            </w:tcBorders>
            <w:shd w:val="clear" w:color="000000" w:fill="FFC7CE"/>
            <w:noWrap/>
            <w:vAlign w:val="bottom"/>
            <w:hideMark/>
          </w:tcPr>
          <w:p w:rsidR="004A5EFB" w:rsidRPr="004A5EFB" w:rsidRDefault="004A5EFB" w:rsidP="004A5EFB">
            <w:pPr>
              <w:spacing w:after="0" w:line="240" w:lineRule="auto"/>
              <w:jc w:val="center"/>
              <w:rPr>
                <w:rFonts w:ascii="Calibri" w:eastAsia="Times New Roman" w:hAnsi="Calibri" w:cs="Times New Roman"/>
                <w:color w:val="9C0006"/>
              </w:rPr>
            </w:pPr>
            <w:r w:rsidRPr="004A5EFB">
              <w:rPr>
                <w:rFonts w:ascii="Calibri" w:eastAsia="Times New Roman" w:hAnsi="Calibri" w:cs="Times New Roman"/>
                <w:color w:val="9C0006"/>
              </w:rPr>
              <w:t>Mass Flow (lb/hr)</w:t>
            </w:r>
          </w:p>
        </w:tc>
        <w:tc>
          <w:tcPr>
            <w:tcW w:w="2200" w:type="dxa"/>
            <w:tcBorders>
              <w:top w:val="single" w:sz="4" w:space="0" w:color="auto"/>
              <w:left w:val="nil"/>
              <w:bottom w:val="single" w:sz="4" w:space="0" w:color="auto"/>
              <w:right w:val="single" w:sz="4" w:space="0" w:color="auto"/>
            </w:tcBorders>
            <w:shd w:val="clear" w:color="000000" w:fill="FFC7CE"/>
            <w:noWrap/>
            <w:vAlign w:val="bottom"/>
            <w:hideMark/>
          </w:tcPr>
          <w:p w:rsidR="004A5EFB" w:rsidRPr="004A5EFB" w:rsidRDefault="004A5EFB" w:rsidP="004A5EFB">
            <w:pPr>
              <w:spacing w:after="0" w:line="240" w:lineRule="auto"/>
              <w:jc w:val="center"/>
              <w:rPr>
                <w:rFonts w:ascii="Calibri" w:eastAsia="Times New Roman" w:hAnsi="Calibri" w:cs="Times New Roman"/>
                <w:color w:val="9C0006"/>
              </w:rPr>
            </w:pPr>
            <w:r w:rsidRPr="004A5EFB">
              <w:rPr>
                <w:rFonts w:ascii="Calibri" w:eastAsia="Times New Roman" w:hAnsi="Calibri" w:cs="Times New Roman"/>
                <w:color w:val="9C0006"/>
              </w:rPr>
              <w:t>% Composition (WT)</w:t>
            </w:r>
          </w:p>
        </w:tc>
      </w:tr>
      <w:tr w:rsidR="004A5EFB" w:rsidRPr="004A5EFB" w:rsidTr="004A5EF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rPr>
                <w:rFonts w:ascii="Calibri" w:eastAsia="Times New Roman" w:hAnsi="Calibri" w:cs="Times New Roman"/>
                <w:color w:val="000000"/>
              </w:rPr>
            </w:pPr>
            <w:r w:rsidRPr="004A5EFB">
              <w:rPr>
                <w:rFonts w:ascii="Calibri" w:eastAsia="Times New Roman" w:hAnsi="Calibri" w:cs="Times New Roman"/>
                <w:color w:val="000000"/>
              </w:rPr>
              <w:t xml:space="preserve">Water </w:t>
            </w:r>
          </w:p>
        </w:tc>
        <w:tc>
          <w:tcPr>
            <w:tcW w:w="214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20.64281</w:t>
            </w:r>
          </w:p>
        </w:tc>
        <w:tc>
          <w:tcPr>
            <w:tcW w:w="202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0.022</w:t>
            </w:r>
          </w:p>
        </w:tc>
        <w:tc>
          <w:tcPr>
            <w:tcW w:w="206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371.57058</w:t>
            </w:r>
          </w:p>
        </w:tc>
        <w:tc>
          <w:tcPr>
            <w:tcW w:w="220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0.006</w:t>
            </w:r>
          </w:p>
        </w:tc>
      </w:tr>
      <w:tr w:rsidR="004A5EFB" w:rsidRPr="004A5EFB" w:rsidTr="004A5EF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rPr>
                <w:rFonts w:ascii="Calibri" w:eastAsia="Times New Roman" w:hAnsi="Calibri" w:cs="Times New Roman"/>
                <w:color w:val="000000"/>
              </w:rPr>
            </w:pPr>
            <w:r w:rsidRPr="004A5EFB">
              <w:rPr>
                <w:rFonts w:ascii="Calibri" w:eastAsia="Times New Roman" w:hAnsi="Calibri" w:cs="Times New Roman"/>
                <w:color w:val="000000"/>
              </w:rPr>
              <w:t>Methanol</w:t>
            </w:r>
          </w:p>
        </w:tc>
        <w:tc>
          <w:tcPr>
            <w:tcW w:w="214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192.0567</w:t>
            </w:r>
          </w:p>
        </w:tc>
        <w:tc>
          <w:tcPr>
            <w:tcW w:w="202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0.206</w:t>
            </w:r>
          </w:p>
        </w:tc>
        <w:tc>
          <w:tcPr>
            <w:tcW w:w="206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6153.497</w:t>
            </w:r>
          </w:p>
        </w:tc>
        <w:tc>
          <w:tcPr>
            <w:tcW w:w="220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0.103</w:t>
            </w:r>
          </w:p>
        </w:tc>
      </w:tr>
      <w:tr w:rsidR="004A5EFB" w:rsidRPr="004A5EFB" w:rsidTr="004A5EF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rPr>
                <w:rFonts w:ascii="Calibri" w:eastAsia="Times New Roman" w:hAnsi="Calibri" w:cs="Times New Roman"/>
                <w:color w:val="000000"/>
              </w:rPr>
            </w:pPr>
            <w:r w:rsidRPr="004A5EFB">
              <w:rPr>
                <w:rFonts w:ascii="Calibri" w:eastAsia="Times New Roman" w:hAnsi="Calibri" w:cs="Times New Roman"/>
                <w:color w:val="000000"/>
              </w:rPr>
              <w:t>Acetic Acid</w:t>
            </w:r>
          </w:p>
        </w:tc>
        <w:tc>
          <w:tcPr>
            <w:tcW w:w="214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3.3689E-21</w:t>
            </w:r>
          </w:p>
        </w:tc>
        <w:tc>
          <w:tcPr>
            <w:tcW w:w="202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0.000</w:t>
            </w:r>
          </w:p>
        </w:tc>
        <w:tc>
          <w:tcPr>
            <w:tcW w:w="206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0.000</w:t>
            </w:r>
          </w:p>
        </w:tc>
        <w:tc>
          <w:tcPr>
            <w:tcW w:w="220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0.000</w:t>
            </w:r>
          </w:p>
        </w:tc>
      </w:tr>
      <w:tr w:rsidR="004A5EFB" w:rsidRPr="004A5EFB" w:rsidTr="004A5EF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rPr>
                <w:rFonts w:ascii="Calibri" w:eastAsia="Times New Roman" w:hAnsi="Calibri" w:cs="Times New Roman"/>
                <w:color w:val="000000"/>
              </w:rPr>
            </w:pPr>
            <w:r w:rsidRPr="004A5EFB">
              <w:rPr>
                <w:rFonts w:ascii="Calibri" w:eastAsia="Times New Roman" w:hAnsi="Calibri" w:cs="Times New Roman"/>
                <w:color w:val="000000"/>
              </w:rPr>
              <w:t>Methyl Acetate</w:t>
            </w:r>
          </w:p>
        </w:tc>
        <w:tc>
          <w:tcPr>
            <w:tcW w:w="214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721.8493</w:t>
            </w:r>
          </w:p>
        </w:tc>
        <w:tc>
          <w:tcPr>
            <w:tcW w:w="202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0.772</w:t>
            </w:r>
          </w:p>
        </w:tc>
        <w:tc>
          <w:tcPr>
            <w:tcW w:w="206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53474.596</w:t>
            </w:r>
          </w:p>
        </w:tc>
        <w:tc>
          <w:tcPr>
            <w:tcW w:w="220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0.891</w:t>
            </w:r>
          </w:p>
        </w:tc>
      </w:tr>
      <w:tr w:rsidR="004A5EFB" w:rsidRPr="004A5EFB" w:rsidTr="004A5EF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rPr>
                <w:rFonts w:ascii="Calibri" w:eastAsia="Times New Roman" w:hAnsi="Calibri" w:cs="Times New Roman"/>
                <w:color w:val="000000"/>
              </w:rPr>
            </w:pPr>
            <w:r w:rsidRPr="004A5EFB">
              <w:rPr>
                <w:rFonts w:ascii="Calibri" w:eastAsia="Times New Roman" w:hAnsi="Calibri" w:cs="Times New Roman"/>
                <w:color w:val="000000"/>
              </w:rPr>
              <w:t xml:space="preserve">Total </w:t>
            </w:r>
          </w:p>
        </w:tc>
        <w:tc>
          <w:tcPr>
            <w:tcW w:w="214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934.54881</w:t>
            </w:r>
          </w:p>
        </w:tc>
        <w:tc>
          <w:tcPr>
            <w:tcW w:w="202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1.000</w:t>
            </w:r>
          </w:p>
        </w:tc>
        <w:tc>
          <w:tcPr>
            <w:tcW w:w="206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59999.663</w:t>
            </w:r>
          </w:p>
        </w:tc>
        <w:tc>
          <w:tcPr>
            <w:tcW w:w="2200" w:type="dxa"/>
            <w:tcBorders>
              <w:top w:val="nil"/>
              <w:left w:val="nil"/>
              <w:bottom w:val="single" w:sz="4" w:space="0" w:color="auto"/>
              <w:right w:val="single" w:sz="4" w:space="0" w:color="auto"/>
            </w:tcBorders>
            <w:shd w:val="clear" w:color="auto" w:fill="auto"/>
            <w:noWrap/>
            <w:vAlign w:val="bottom"/>
            <w:hideMark/>
          </w:tcPr>
          <w:p w:rsidR="004A5EFB" w:rsidRPr="004A5EFB" w:rsidRDefault="004A5EFB" w:rsidP="004A5EFB">
            <w:pPr>
              <w:spacing w:after="0" w:line="240" w:lineRule="auto"/>
              <w:jc w:val="center"/>
              <w:rPr>
                <w:rFonts w:ascii="Calibri" w:eastAsia="Times New Roman" w:hAnsi="Calibri" w:cs="Times New Roman"/>
                <w:color w:val="000000"/>
              </w:rPr>
            </w:pPr>
            <w:r w:rsidRPr="004A5EFB">
              <w:rPr>
                <w:rFonts w:ascii="Calibri" w:eastAsia="Times New Roman" w:hAnsi="Calibri" w:cs="Times New Roman"/>
                <w:color w:val="000000"/>
              </w:rPr>
              <w:t>1.000</w:t>
            </w:r>
          </w:p>
        </w:tc>
      </w:tr>
    </w:tbl>
    <w:p w:rsidR="00AE03B2" w:rsidRPr="00AE03B2" w:rsidRDefault="001A195B" w:rsidP="00AC5471">
      <w:pPr>
        <w:rPr>
          <w:b/>
          <w:sz w:val="18"/>
        </w:rPr>
      </w:pPr>
      <w:r>
        <w:t xml:space="preserve"> </w:t>
      </w:r>
    </w:p>
    <w:p w:rsidR="00D829D2" w:rsidRDefault="00D829D2" w:rsidP="00FA4923">
      <w:pPr>
        <w:rPr>
          <w:b/>
        </w:rPr>
      </w:pPr>
      <w:r w:rsidRPr="00FA4923">
        <w:rPr>
          <w:b/>
        </w:rPr>
        <w:t xml:space="preserve">Discussion </w:t>
      </w:r>
    </w:p>
    <w:p w:rsidR="006B080A" w:rsidRDefault="00C8548C" w:rsidP="00FA4923">
      <w:r>
        <w:t xml:space="preserve">The original process, which only incudes the distillation column and the reactor, results in a poor composition of the product. The product stream consists of 50 wt% methyl acetate (desired product), and the rest is water, and unreacted methanol and acetic acid. In order to obtain a more pure stream and to optimize the process, another distillation column was added to separate the methyl acetate from the other components. Through this new column, it was possible to achieve a product stream consisting of 89% methyl acetate. The bottoms product, which contained water, methanol and acetic acid, was recycled back into the reactor. </w:t>
      </w:r>
      <w:r w:rsidR="00A95685">
        <w:t xml:space="preserve">This process ensured that all the unreacted acetic acid was reused and that at least 25% of the unreacted methanol was also recycled. Through this simulation, it was learned how to merge two simulations, and to create a system that separates, reacts, and recycles. </w:t>
      </w:r>
      <w:r w:rsidR="00356AAB">
        <w:t xml:space="preserve"> </w:t>
      </w:r>
    </w:p>
    <w:p w:rsidR="00A95685" w:rsidRDefault="00D829D2">
      <w:pPr>
        <w:rPr>
          <w:b/>
        </w:rPr>
      </w:pPr>
      <w:r>
        <w:rPr>
          <w:b/>
        </w:rPr>
        <w:t>Recommendations</w:t>
      </w:r>
    </w:p>
    <w:p w:rsidR="00D829D2" w:rsidRPr="00A95685" w:rsidRDefault="00A95685" w:rsidP="00A95685">
      <w:r>
        <w:t>Another separation unit could be added to achieve a higher weight percent composition in the final product stream. The addition of a second separation unit might also result in a higher amount of methanol being recycled. Recycling unused reactants is important to reduce the amount of fresh materials</w:t>
      </w:r>
      <w:bookmarkStart w:id="0" w:name="_GoBack"/>
      <w:bookmarkEnd w:id="0"/>
      <w:r>
        <w:t xml:space="preserve"> needed. Also, sensitivity analysis could be used to find the most energy efficient distillation column(s), by varying the number of stages and feed entry. </w:t>
      </w:r>
    </w:p>
    <w:sectPr w:rsidR="00D829D2" w:rsidRPr="00A95685" w:rsidSect="00F831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3383"/>
    <w:multiLevelType w:val="hybridMultilevel"/>
    <w:tmpl w:val="A83690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45241"/>
    <w:multiLevelType w:val="hybridMultilevel"/>
    <w:tmpl w:val="37BA233C"/>
    <w:lvl w:ilvl="0" w:tplc="097E8E6C">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B32AF"/>
    <w:multiLevelType w:val="hybridMultilevel"/>
    <w:tmpl w:val="083C4B66"/>
    <w:lvl w:ilvl="0" w:tplc="EEAE4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128FB"/>
    <w:multiLevelType w:val="hybridMultilevel"/>
    <w:tmpl w:val="A17A525C"/>
    <w:lvl w:ilvl="0" w:tplc="46E06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C9"/>
    <w:rsid w:val="00006766"/>
    <w:rsid w:val="00013282"/>
    <w:rsid w:val="000229D5"/>
    <w:rsid w:val="00025CAD"/>
    <w:rsid w:val="000415A9"/>
    <w:rsid w:val="000440E2"/>
    <w:rsid w:val="000461EE"/>
    <w:rsid w:val="00077393"/>
    <w:rsid w:val="000920BB"/>
    <w:rsid w:val="000A65D7"/>
    <w:rsid w:val="000A6AA3"/>
    <w:rsid w:val="000A71AE"/>
    <w:rsid w:val="000E5CCE"/>
    <w:rsid w:val="0010059A"/>
    <w:rsid w:val="00104F0E"/>
    <w:rsid w:val="001114FD"/>
    <w:rsid w:val="001163E4"/>
    <w:rsid w:val="00136449"/>
    <w:rsid w:val="00140BD0"/>
    <w:rsid w:val="001446AF"/>
    <w:rsid w:val="001558A6"/>
    <w:rsid w:val="00164316"/>
    <w:rsid w:val="00175CBB"/>
    <w:rsid w:val="0018492A"/>
    <w:rsid w:val="00184E22"/>
    <w:rsid w:val="00185542"/>
    <w:rsid w:val="001A195B"/>
    <w:rsid w:val="001A5072"/>
    <w:rsid w:val="001C1608"/>
    <w:rsid w:val="001C47D2"/>
    <w:rsid w:val="001D7B4D"/>
    <w:rsid w:val="001F28DF"/>
    <w:rsid w:val="001F708D"/>
    <w:rsid w:val="002069C9"/>
    <w:rsid w:val="00213AB7"/>
    <w:rsid w:val="0022012F"/>
    <w:rsid w:val="00234424"/>
    <w:rsid w:val="00246768"/>
    <w:rsid w:val="00251751"/>
    <w:rsid w:val="00256F21"/>
    <w:rsid w:val="00263335"/>
    <w:rsid w:val="00280944"/>
    <w:rsid w:val="00282C9E"/>
    <w:rsid w:val="00290367"/>
    <w:rsid w:val="002A4B63"/>
    <w:rsid w:val="002A54AD"/>
    <w:rsid w:val="002B4850"/>
    <w:rsid w:val="002B5F62"/>
    <w:rsid w:val="002C361F"/>
    <w:rsid w:val="002D1D93"/>
    <w:rsid w:val="002F6403"/>
    <w:rsid w:val="002F7564"/>
    <w:rsid w:val="00301D1C"/>
    <w:rsid w:val="0032023F"/>
    <w:rsid w:val="003344B2"/>
    <w:rsid w:val="00344230"/>
    <w:rsid w:val="00353E9B"/>
    <w:rsid w:val="00354328"/>
    <w:rsid w:val="00355DD2"/>
    <w:rsid w:val="00356AAB"/>
    <w:rsid w:val="00371C7F"/>
    <w:rsid w:val="00374238"/>
    <w:rsid w:val="003762D3"/>
    <w:rsid w:val="00381C21"/>
    <w:rsid w:val="00381CBE"/>
    <w:rsid w:val="003A06D6"/>
    <w:rsid w:val="003A1AE1"/>
    <w:rsid w:val="003C3DEA"/>
    <w:rsid w:val="003E0109"/>
    <w:rsid w:val="003F3636"/>
    <w:rsid w:val="00424117"/>
    <w:rsid w:val="0043515A"/>
    <w:rsid w:val="004450A1"/>
    <w:rsid w:val="00450726"/>
    <w:rsid w:val="00474B5C"/>
    <w:rsid w:val="00475E82"/>
    <w:rsid w:val="004915D3"/>
    <w:rsid w:val="00495BC8"/>
    <w:rsid w:val="004A40A2"/>
    <w:rsid w:val="004A5EFB"/>
    <w:rsid w:val="004B1A5D"/>
    <w:rsid w:val="004B7E30"/>
    <w:rsid w:val="004B7F38"/>
    <w:rsid w:val="004C0645"/>
    <w:rsid w:val="004E7839"/>
    <w:rsid w:val="00504BCD"/>
    <w:rsid w:val="0051238A"/>
    <w:rsid w:val="00520E53"/>
    <w:rsid w:val="00536A21"/>
    <w:rsid w:val="00542883"/>
    <w:rsid w:val="0056460C"/>
    <w:rsid w:val="00565B4B"/>
    <w:rsid w:val="00577879"/>
    <w:rsid w:val="00582BCD"/>
    <w:rsid w:val="005B50EA"/>
    <w:rsid w:val="005C4EDC"/>
    <w:rsid w:val="005D6C95"/>
    <w:rsid w:val="005E5EE3"/>
    <w:rsid w:val="006127F4"/>
    <w:rsid w:val="00644FC4"/>
    <w:rsid w:val="00661CF6"/>
    <w:rsid w:val="00667F69"/>
    <w:rsid w:val="00670F07"/>
    <w:rsid w:val="00672460"/>
    <w:rsid w:val="00695DB8"/>
    <w:rsid w:val="006B080A"/>
    <w:rsid w:val="006B2ACC"/>
    <w:rsid w:val="006B5BE2"/>
    <w:rsid w:val="006C63A9"/>
    <w:rsid w:val="006C7CBF"/>
    <w:rsid w:val="006D234D"/>
    <w:rsid w:val="006D45A2"/>
    <w:rsid w:val="006D4E96"/>
    <w:rsid w:val="00700122"/>
    <w:rsid w:val="007038AB"/>
    <w:rsid w:val="0070536A"/>
    <w:rsid w:val="00740618"/>
    <w:rsid w:val="007448C4"/>
    <w:rsid w:val="007556ED"/>
    <w:rsid w:val="0079257E"/>
    <w:rsid w:val="00793E65"/>
    <w:rsid w:val="007A1301"/>
    <w:rsid w:val="007A4754"/>
    <w:rsid w:val="007A4846"/>
    <w:rsid w:val="007A6B48"/>
    <w:rsid w:val="007D4DA4"/>
    <w:rsid w:val="007D63A7"/>
    <w:rsid w:val="007E02AB"/>
    <w:rsid w:val="007F3D5F"/>
    <w:rsid w:val="007F55BD"/>
    <w:rsid w:val="00811CC1"/>
    <w:rsid w:val="008234EA"/>
    <w:rsid w:val="00845729"/>
    <w:rsid w:val="008462E2"/>
    <w:rsid w:val="008469A2"/>
    <w:rsid w:val="00851D3C"/>
    <w:rsid w:val="00856807"/>
    <w:rsid w:val="00862749"/>
    <w:rsid w:val="00863B16"/>
    <w:rsid w:val="00867783"/>
    <w:rsid w:val="00883227"/>
    <w:rsid w:val="008A13F8"/>
    <w:rsid w:val="008C0EC3"/>
    <w:rsid w:val="008D294A"/>
    <w:rsid w:val="008E52E2"/>
    <w:rsid w:val="008F347A"/>
    <w:rsid w:val="0091151D"/>
    <w:rsid w:val="00913F2D"/>
    <w:rsid w:val="00914BD0"/>
    <w:rsid w:val="00921357"/>
    <w:rsid w:val="00942C06"/>
    <w:rsid w:val="009472E5"/>
    <w:rsid w:val="00956252"/>
    <w:rsid w:val="00974A98"/>
    <w:rsid w:val="00976C79"/>
    <w:rsid w:val="00977AE4"/>
    <w:rsid w:val="00981C8B"/>
    <w:rsid w:val="00982109"/>
    <w:rsid w:val="009B0283"/>
    <w:rsid w:val="009C5A89"/>
    <w:rsid w:val="009E0D59"/>
    <w:rsid w:val="009F5A72"/>
    <w:rsid w:val="009F5ADA"/>
    <w:rsid w:val="00A10943"/>
    <w:rsid w:val="00A11FEC"/>
    <w:rsid w:val="00A2429D"/>
    <w:rsid w:val="00A36585"/>
    <w:rsid w:val="00A669C6"/>
    <w:rsid w:val="00A72527"/>
    <w:rsid w:val="00A72740"/>
    <w:rsid w:val="00A95685"/>
    <w:rsid w:val="00AA20A1"/>
    <w:rsid w:val="00AC5471"/>
    <w:rsid w:val="00AC72C7"/>
    <w:rsid w:val="00AE03B2"/>
    <w:rsid w:val="00AF059E"/>
    <w:rsid w:val="00AF207B"/>
    <w:rsid w:val="00B04003"/>
    <w:rsid w:val="00B041E2"/>
    <w:rsid w:val="00B15D5A"/>
    <w:rsid w:val="00B17E13"/>
    <w:rsid w:val="00B30190"/>
    <w:rsid w:val="00B4270B"/>
    <w:rsid w:val="00B44407"/>
    <w:rsid w:val="00B468D7"/>
    <w:rsid w:val="00B60935"/>
    <w:rsid w:val="00B655FB"/>
    <w:rsid w:val="00B66266"/>
    <w:rsid w:val="00B6763D"/>
    <w:rsid w:val="00B820D3"/>
    <w:rsid w:val="00B83814"/>
    <w:rsid w:val="00BA5589"/>
    <w:rsid w:val="00BC32B4"/>
    <w:rsid w:val="00BE56DA"/>
    <w:rsid w:val="00C0281C"/>
    <w:rsid w:val="00C05695"/>
    <w:rsid w:val="00C05FC5"/>
    <w:rsid w:val="00C12BFE"/>
    <w:rsid w:val="00C219F5"/>
    <w:rsid w:val="00C374F5"/>
    <w:rsid w:val="00C400AA"/>
    <w:rsid w:val="00C41AFC"/>
    <w:rsid w:val="00C53915"/>
    <w:rsid w:val="00C5768B"/>
    <w:rsid w:val="00C8548C"/>
    <w:rsid w:val="00C973BD"/>
    <w:rsid w:val="00CA0295"/>
    <w:rsid w:val="00CA5528"/>
    <w:rsid w:val="00CB1917"/>
    <w:rsid w:val="00CC1102"/>
    <w:rsid w:val="00CE376E"/>
    <w:rsid w:val="00D11546"/>
    <w:rsid w:val="00D13B6A"/>
    <w:rsid w:val="00D2102D"/>
    <w:rsid w:val="00D25B17"/>
    <w:rsid w:val="00D354C0"/>
    <w:rsid w:val="00D43043"/>
    <w:rsid w:val="00D43651"/>
    <w:rsid w:val="00D5323A"/>
    <w:rsid w:val="00D53BDF"/>
    <w:rsid w:val="00D65B57"/>
    <w:rsid w:val="00D73159"/>
    <w:rsid w:val="00D769E2"/>
    <w:rsid w:val="00D77AC6"/>
    <w:rsid w:val="00D829D2"/>
    <w:rsid w:val="00DA497F"/>
    <w:rsid w:val="00DA7393"/>
    <w:rsid w:val="00DB0434"/>
    <w:rsid w:val="00DB32D0"/>
    <w:rsid w:val="00DC7D1F"/>
    <w:rsid w:val="00DE3F59"/>
    <w:rsid w:val="00E17E2A"/>
    <w:rsid w:val="00E425C9"/>
    <w:rsid w:val="00E43925"/>
    <w:rsid w:val="00E50EBF"/>
    <w:rsid w:val="00E56F28"/>
    <w:rsid w:val="00E62101"/>
    <w:rsid w:val="00E66026"/>
    <w:rsid w:val="00E6726C"/>
    <w:rsid w:val="00E950F7"/>
    <w:rsid w:val="00EA6C7B"/>
    <w:rsid w:val="00EB2FC9"/>
    <w:rsid w:val="00ED193C"/>
    <w:rsid w:val="00EF0588"/>
    <w:rsid w:val="00F070E7"/>
    <w:rsid w:val="00F133C8"/>
    <w:rsid w:val="00F14BCF"/>
    <w:rsid w:val="00F25C30"/>
    <w:rsid w:val="00F34EA9"/>
    <w:rsid w:val="00F412AB"/>
    <w:rsid w:val="00F668D3"/>
    <w:rsid w:val="00F73395"/>
    <w:rsid w:val="00F831A6"/>
    <w:rsid w:val="00FA4923"/>
    <w:rsid w:val="00FB299E"/>
    <w:rsid w:val="00FC52A5"/>
    <w:rsid w:val="00FF2FAB"/>
    <w:rsid w:val="00FF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40BD0"/>
    <w:pPr>
      <w:keepNext/>
      <w:keepLines/>
      <w:spacing w:after="220" w:line="200" w:lineRule="atLeast"/>
      <w:ind w:left="835"/>
      <w:outlineLvl w:val="0"/>
    </w:pPr>
    <w:rPr>
      <w:rFonts w:ascii="Arial Black" w:eastAsia="Times New Roman" w:hAnsi="Arial Black" w:cs="Times New Roman"/>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ADA"/>
    <w:pPr>
      <w:ind w:left="720"/>
      <w:contextualSpacing/>
    </w:pPr>
  </w:style>
  <w:style w:type="table" w:styleId="TableGrid">
    <w:name w:val="Table Grid"/>
    <w:basedOn w:val="TableNormal"/>
    <w:uiPriority w:val="59"/>
    <w:rsid w:val="00851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F4"/>
    <w:rPr>
      <w:rFonts w:ascii="Tahoma" w:hAnsi="Tahoma" w:cs="Tahoma"/>
      <w:sz w:val="16"/>
      <w:szCs w:val="16"/>
    </w:rPr>
  </w:style>
  <w:style w:type="paragraph" w:styleId="PlainText">
    <w:name w:val="Plain Text"/>
    <w:basedOn w:val="Normal"/>
    <w:link w:val="PlainTextChar"/>
    <w:uiPriority w:val="99"/>
    <w:unhideWhenUsed/>
    <w:rsid w:val="00A109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10943"/>
    <w:rPr>
      <w:rFonts w:ascii="Consolas" w:hAnsi="Consolas" w:cs="Consolas"/>
      <w:sz w:val="21"/>
      <w:szCs w:val="21"/>
    </w:rPr>
  </w:style>
  <w:style w:type="paragraph" w:styleId="BodyText">
    <w:name w:val="Body Text"/>
    <w:basedOn w:val="Normal"/>
    <w:link w:val="BodyTextChar"/>
    <w:unhideWhenUsed/>
    <w:rsid w:val="000920BB"/>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0920BB"/>
    <w:rPr>
      <w:rFonts w:ascii="Arial" w:eastAsia="Times New Roman" w:hAnsi="Arial" w:cs="Times New Roman"/>
      <w:spacing w:val="-5"/>
      <w:sz w:val="20"/>
      <w:szCs w:val="20"/>
    </w:rPr>
  </w:style>
  <w:style w:type="character" w:customStyle="1" w:styleId="apple-converted-space">
    <w:name w:val="apple-converted-space"/>
    <w:basedOn w:val="DefaultParagraphFont"/>
    <w:rsid w:val="00AF059E"/>
  </w:style>
  <w:style w:type="character" w:customStyle="1" w:styleId="Heading1Char">
    <w:name w:val="Heading 1 Char"/>
    <w:basedOn w:val="DefaultParagraphFont"/>
    <w:link w:val="Heading1"/>
    <w:rsid w:val="00140BD0"/>
    <w:rPr>
      <w:rFonts w:ascii="Arial Black" w:eastAsia="Times New Roman" w:hAnsi="Arial Black" w:cs="Times New Roman"/>
      <w:spacing w:val="-1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40BD0"/>
    <w:pPr>
      <w:keepNext/>
      <w:keepLines/>
      <w:spacing w:after="220" w:line="200" w:lineRule="atLeast"/>
      <w:ind w:left="835"/>
      <w:outlineLvl w:val="0"/>
    </w:pPr>
    <w:rPr>
      <w:rFonts w:ascii="Arial Black" w:eastAsia="Times New Roman" w:hAnsi="Arial Black" w:cs="Times New Roman"/>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ADA"/>
    <w:pPr>
      <w:ind w:left="720"/>
      <w:contextualSpacing/>
    </w:pPr>
  </w:style>
  <w:style w:type="table" w:styleId="TableGrid">
    <w:name w:val="Table Grid"/>
    <w:basedOn w:val="TableNormal"/>
    <w:uiPriority w:val="59"/>
    <w:rsid w:val="00851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F4"/>
    <w:rPr>
      <w:rFonts w:ascii="Tahoma" w:hAnsi="Tahoma" w:cs="Tahoma"/>
      <w:sz w:val="16"/>
      <w:szCs w:val="16"/>
    </w:rPr>
  </w:style>
  <w:style w:type="paragraph" w:styleId="PlainText">
    <w:name w:val="Plain Text"/>
    <w:basedOn w:val="Normal"/>
    <w:link w:val="PlainTextChar"/>
    <w:uiPriority w:val="99"/>
    <w:unhideWhenUsed/>
    <w:rsid w:val="00A109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10943"/>
    <w:rPr>
      <w:rFonts w:ascii="Consolas" w:hAnsi="Consolas" w:cs="Consolas"/>
      <w:sz w:val="21"/>
      <w:szCs w:val="21"/>
    </w:rPr>
  </w:style>
  <w:style w:type="paragraph" w:styleId="BodyText">
    <w:name w:val="Body Text"/>
    <w:basedOn w:val="Normal"/>
    <w:link w:val="BodyTextChar"/>
    <w:unhideWhenUsed/>
    <w:rsid w:val="000920BB"/>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0920BB"/>
    <w:rPr>
      <w:rFonts w:ascii="Arial" w:eastAsia="Times New Roman" w:hAnsi="Arial" w:cs="Times New Roman"/>
      <w:spacing w:val="-5"/>
      <w:sz w:val="20"/>
      <w:szCs w:val="20"/>
    </w:rPr>
  </w:style>
  <w:style w:type="character" w:customStyle="1" w:styleId="apple-converted-space">
    <w:name w:val="apple-converted-space"/>
    <w:basedOn w:val="DefaultParagraphFont"/>
    <w:rsid w:val="00AF059E"/>
  </w:style>
  <w:style w:type="character" w:customStyle="1" w:styleId="Heading1Char">
    <w:name w:val="Heading 1 Char"/>
    <w:basedOn w:val="DefaultParagraphFont"/>
    <w:link w:val="Heading1"/>
    <w:rsid w:val="00140BD0"/>
    <w:rPr>
      <w:rFonts w:ascii="Arial Black" w:eastAsia="Times New Roman" w:hAnsi="Arial Black" w:cs="Times New Roman"/>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80">
      <w:bodyDiv w:val="1"/>
      <w:marLeft w:val="0"/>
      <w:marRight w:val="0"/>
      <w:marTop w:val="0"/>
      <w:marBottom w:val="0"/>
      <w:divBdr>
        <w:top w:val="none" w:sz="0" w:space="0" w:color="auto"/>
        <w:left w:val="none" w:sz="0" w:space="0" w:color="auto"/>
        <w:bottom w:val="none" w:sz="0" w:space="0" w:color="auto"/>
        <w:right w:val="none" w:sz="0" w:space="0" w:color="auto"/>
      </w:divBdr>
    </w:div>
    <w:div w:id="15695014">
      <w:bodyDiv w:val="1"/>
      <w:marLeft w:val="0"/>
      <w:marRight w:val="0"/>
      <w:marTop w:val="0"/>
      <w:marBottom w:val="0"/>
      <w:divBdr>
        <w:top w:val="none" w:sz="0" w:space="0" w:color="auto"/>
        <w:left w:val="none" w:sz="0" w:space="0" w:color="auto"/>
        <w:bottom w:val="none" w:sz="0" w:space="0" w:color="auto"/>
        <w:right w:val="none" w:sz="0" w:space="0" w:color="auto"/>
      </w:divBdr>
    </w:div>
    <w:div w:id="27726861">
      <w:bodyDiv w:val="1"/>
      <w:marLeft w:val="0"/>
      <w:marRight w:val="0"/>
      <w:marTop w:val="0"/>
      <w:marBottom w:val="0"/>
      <w:divBdr>
        <w:top w:val="none" w:sz="0" w:space="0" w:color="auto"/>
        <w:left w:val="none" w:sz="0" w:space="0" w:color="auto"/>
        <w:bottom w:val="none" w:sz="0" w:space="0" w:color="auto"/>
        <w:right w:val="none" w:sz="0" w:space="0" w:color="auto"/>
      </w:divBdr>
    </w:div>
    <w:div w:id="48651364">
      <w:bodyDiv w:val="1"/>
      <w:marLeft w:val="0"/>
      <w:marRight w:val="0"/>
      <w:marTop w:val="0"/>
      <w:marBottom w:val="0"/>
      <w:divBdr>
        <w:top w:val="none" w:sz="0" w:space="0" w:color="auto"/>
        <w:left w:val="none" w:sz="0" w:space="0" w:color="auto"/>
        <w:bottom w:val="none" w:sz="0" w:space="0" w:color="auto"/>
        <w:right w:val="none" w:sz="0" w:space="0" w:color="auto"/>
      </w:divBdr>
    </w:div>
    <w:div w:id="262078630">
      <w:bodyDiv w:val="1"/>
      <w:marLeft w:val="0"/>
      <w:marRight w:val="0"/>
      <w:marTop w:val="0"/>
      <w:marBottom w:val="0"/>
      <w:divBdr>
        <w:top w:val="none" w:sz="0" w:space="0" w:color="auto"/>
        <w:left w:val="none" w:sz="0" w:space="0" w:color="auto"/>
        <w:bottom w:val="none" w:sz="0" w:space="0" w:color="auto"/>
        <w:right w:val="none" w:sz="0" w:space="0" w:color="auto"/>
      </w:divBdr>
    </w:div>
    <w:div w:id="271717086">
      <w:bodyDiv w:val="1"/>
      <w:marLeft w:val="0"/>
      <w:marRight w:val="0"/>
      <w:marTop w:val="0"/>
      <w:marBottom w:val="0"/>
      <w:divBdr>
        <w:top w:val="none" w:sz="0" w:space="0" w:color="auto"/>
        <w:left w:val="none" w:sz="0" w:space="0" w:color="auto"/>
        <w:bottom w:val="none" w:sz="0" w:space="0" w:color="auto"/>
        <w:right w:val="none" w:sz="0" w:space="0" w:color="auto"/>
      </w:divBdr>
    </w:div>
    <w:div w:id="307365263">
      <w:bodyDiv w:val="1"/>
      <w:marLeft w:val="0"/>
      <w:marRight w:val="0"/>
      <w:marTop w:val="0"/>
      <w:marBottom w:val="0"/>
      <w:divBdr>
        <w:top w:val="none" w:sz="0" w:space="0" w:color="auto"/>
        <w:left w:val="none" w:sz="0" w:space="0" w:color="auto"/>
        <w:bottom w:val="none" w:sz="0" w:space="0" w:color="auto"/>
        <w:right w:val="none" w:sz="0" w:space="0" w:color="auto"/>
      </w:divBdr>
    </w:div>
    <w:div w:id="592276099">
      <w:bodyDiv w:val="1"/>
      <w:marLeft w:val="0"/>
      <w:marRight w:val="0"/>
      <w:marTop w:val="0"/>
      <w:marBottom w:val="0"/>
      <w:divBdr>
        <w:top w:val="none" w:sz="0" w:space="0" w:color="auto"/>
        <w:left w:val="none" w:sz="0" w:space="0" w:color="auto"/>
        <w:bottom w:val="none" w:sz="0" w:space="0" w:color="auto"/>
        <w:right w:val="none" w:sz="0" w:space="0" w:color="auto"/>
      </w:divBdr>
    </w:div>
    <w:div w:id="642658590">
      <w:bodyDiv w:val="1"/>
      <w:marLeft w:val="0"/>
      <w:marRight w:val="0"/>
      <w:marTop w:val="0"/>
      <w:marBottom w:val="0"/>
      <w:divBdr>
        <w:top w:val="none" w:sz="0" w:space="0" w:color="auto"/>
        <w:left w:val="none" w:sz="0" w:space="0" w:color="auto"/>
        <w:bottom w:val="none" w:sz="0" w:space="0" w:color="auto"/>
        <w:right w:val="none" w:sz="0" w:space="0" w:color="auto"/>
      </w:divBdr>
    </w:div>
    <w:div w:id="700667514">
      <w:bodyDiv w:val="1"/>
      <w:marLeft w:val="0"/>
      <w:marRight w:val="0"/>
      <w:marTop w:val="0"/>
      <w:marBottom w:val="0"/>
      <w:divBdr>
        <w:top w:val="none" w:sz="0" w:space="0" w:color="auto"/>
        <w:left w:val="none" w:sz="0" w:space="0" w:color="auto"/>
        <w:bottom w:val="none" w:sz="0" w:space="0" w:color="auto"/>
        <w:right w:val="none" w:sz="0" w:space="0" w:color="auto"/>
      </w:divBdr>
    </w:div>
    <w:div w:id="751585752">
      <w:bodyDiv w:val="1"/>
      <w:marLeft w:val="0"/>
      <w:marRight w:val="0"/>
      <w:marTop w:val="0"/>
      <w:marBottom w:val="0"/>
      <w:divBdr>
        <w:top w:val="none" w:sz="0" w:space="0" w:color="auto"/>
        <w:left w:val="none" w:sz="0" w:space="0" w:color="auto"/>
        <w:bottom w:val="none" w:sz="0" w:space="0" w:color="auto"/>
        <w:right w:val="none" w:sz="0" w:space="0" w:color="auto"/>
      </w:divBdr>
    </w:div>
    <w:div w:id="770318421">
      <w:bodyDiv w:val="1"/>
      <w:marLeft w:val="0"/>
      <w:marRight w:val="0"/>
      <w:marTop w:val="0"/>
      <w:marBottom w:val="0"/>
      <w:divBdr>
        <w:top w:val="none" w:sz="0" w:space="0" w:color="auto"/>
        <w:left w:val="none" w:sz="0" w:space="0" w:color="auto"/>
        <w:bottom w:val="none" w:sz="0" w:space="0" w:color="auto"/>
        <w:right w:val="none" w:sz="0" w:space="0" w:color="auto"/>
      </w:divBdr>
    </w:div>
    <w:div w:id="856961893">
      <w:bodyDiv w:val="1"/>
      <w:marLeft w:val="0"/>
      <w:marRight w:val="0"/>
      <w:marTop w:val="0"/>
      <w:marBottom w:val="0"/>
      <w:divBdr>
        <w:top w:val="none" w:sz="0" w:space="0" w:color="auto"/>
        <w:left w:val="none" w:sz="0" w:space="0" w:color="auto"/>
        <w:bottom w:val="none" w:sz="0" w:space="0" w:color="auto"/>
        <w:right w:val="none" w:sz="0" w:space="0" w:color="auto"/>
      </w:divBdr>
    </w:div>
    <w:div w:id="945040174">
      <w:bodyDiv w:val="1"/>
      <w:marLeft w:val="0"/>
      <w:marRight w:val="0"/>
      <w:marTop w:val="0"/>
      <w:marBottom w:val="0"/>
      <w:divBdr>
        <w:top w:val="none" w:sz="0" w:space="0" w:color="auto"/>
        <w:left w:val="none" w:sz="0" w:space="0" w:color="auto"/>
        <w:bottom w:val="none" w:sz="0" w:space="0" w:color="auto"/>
        <w:right w:val="none" w:sz="0" w:space="0" w:color="auto"/>
      </w:divBdr>
    </w:div>
    <w:div w:id="979575925">
      <w:bodyDiv w:val="1"/>
      <w:marLeft w:val="0"/>
      <w:marRight w:val="0"/>
      <w:marTop w:val="0"/>
      <w:marBottom w:val="0"/>
      <w:divBdr>
        <w:top w:val="none" w:sz="0" w:space="0" w:color="auto"/>
        <w:left w:val="none" w:sz="0" w:space="0" w:color="auto"/>
        <w:bottom w:val="none" w:sz="0" w:space="0" w:color="auto"/>
        <w:right w:val="none" w:sz="0" w:space="0" w:color="auto"/>
      </w:divBdr>
    </w:div>
    <w:div w:id="1101145535">
      <w:bodyDiv w:val="1"/>
      <w:marLeft w:val="0"/>
      <w:marRight w:val="0"/>
      <w:marTop w:val="0"/>
      <w:marBottom w:val="0"/>
      <w:divBdr>
        <w:top w:val="none" w:sz="0" w:space="0" w:color="auto"/>
        <w:left w:val="none" w:sz="0" w:space="0" w:color="auto"/>
        <w:bottom w:val="none" w:sz="0" w:space="0" w:color="auto"/>
        <w:right w:val="none" w:sz="0" w:space="0" w:color="auto"/>
      </w:divBdr>
    </w:div>
    <w:div w:id="1161853008">
      <w:bodyDiv w:val="1"/>
      <w:marLeft w:val="0"/>
      <w:marRight w:val="0"/>
      <w:marTop w:val="0"/>
      <w:marBottom w:val="0"/>
      <w:divBdr>
        <w:top w:val="none" w:sz="0" w:space="0" w:color="auto"/>
        <w:left w:val="none" w:sz="0" w:space="0" w:color="auto"/>
        <w:bottom w:val="none" w:sz="0" w:space="0" w:color="auto"/>
        <w:right w:val="none" w:sz="0" w:space="0" w:color="auto"/>
      </w:divBdr>
    </w:div>
    <w:div w:id="1375890085">
      <w:bodyDiv w:val="1"/>
      <w:marLeft w:val="0"/>
      <w:marRight w:val="0"/>
      <w:marTop w:val="0"/>
      <w:marBottom w:val="0"/>
      <w:divBdr>
        <w:top w:val="none" w:sz="0" w:space="0" w:color="auto"/>
        <w:left w:val="none" w:sz="0" w:space="0" w:color="auto"/>
        <w:bottom w:val="none" w:sz="0" w:space="0" w:color="auto"/>
        <w:right w:val="none" w:sz="0" w:space="0" w:color="auto"/>
      </w:divBdr>
    </w:div>
    <w:div w:id="1462847843">
      <w:bodyDiv w:val="1"/>
      <w:marLeft w:val="0"/>
      <w:marRight w:val="0"/>
      <w:marTop w:val="0"/>
      <w:marBottom w:val="0"/>
      <w:divBdr>
        <w:top w:val="none" w:sz="0" w:space="0" w:color="auto"/>
        <w:left w:val="none" w:sz="0" w:space="0" w:color="auto"/>
        <w:bottom w:val="none" w:sz="0" w:space="0" w:color="auto"/>
        <w:right w:val="none" w:sz="0" w:space="0" w:color="auto"/>
      </w:divBdr>
    </w:div>
    <w:div w:id="1498695132">
      <w:bodyDiv w:val="1"/>
      <w:marLeft w:val="0"/>
      <w:marRight w:val="0"/>
      <w:marTop w:val="0"/>
      <w:marBottom w:val="0"/>
      <w:divBdr>
        <w:top w:val="none" w:sz="0" w:space="0" w:color="auto"/>
        <w:left w:val="none" w:sz="0" w:space="0" w:color="auto"/>
        <w:bottom w:val="none" w:sz="0" w:space="0" w:color="auto"/>
        <w:right w:val="none" w:sz="0" w:space="0" w:color="auto"/>
      </w:divBdr>
    </w:div>
    <w:div w:id="1583875214">
      <w:bodyDiv w:val="1"/>
      <w:marLeft w:val="0"/>
      <w:marRight w:val="0"/>
      <w:marTop w:val="0"/>
      <w:marBottom w:val="0"/>
      <w:divBdr>
        <w:top w:val="none" w:sz="0" w:space="0" w:color="auto"/>
        <w:left w:val="none" w:sz="0" w:space="0" w:color="auto"/>
        <w:bottom w:val="none" w:sz="0" w:space="0" w:color="auto"/>
        <w:right w:val="none" w:sz="0" w:space="0" w:color="auto"/>
      </w:divBdr>
    </w:div>
    <w:div w:id="1786919644">
      <w:bodyDiv w:val="1"/>
      <w:marLeft w:val="0"/>
      <w:marRight w:val="0"/>
      <w:marTop w:val="0"/>
      <w:marBottom w:val="0"/>
      <w:divBdr>
        <w:top w:val="none" w:sz="0" w:space="0" w:color="auto"/>
        <w:left w:val="none" w:sz="0" w:space="0" w:color="auto"/>
        <w:bottom w:val="none" w:sz="0" w:space="0" w:color="auto"/>
        <w:right w:val="none" w:sz="0" w:space="0" w:color="auto"/>
      </w:divBdr>
    </w:div>
    <w:div w:id="1914050220">
      <w:bodyDiv w:val="1"/>
      <w:marLeft w:val="0"/>
      <w:marRight w:val="0"/>
      <w:marTop w:val="0"/>
      <w:marBottom w:val="0"/>
      <w:divBdr>
        <w:top w:val="none" w:sz="0" w:space="0" w:color="auto"/>
        <w:left w:val="none" w:sz="0" w:space="0" w:color="auto"/>
        <w:bottom w:val="none" w:sz="0" w:space="0" w:color="auto"/>
        <w:right w:val="none" w:sz="0" w:space="0" w:color="auto"/>
      </w:divBdr>
    </w:div>
    <w:div w:id="1973632878">
      <w:bodyDiv w:val="1"/>
      <w:marLeft w:val="0"/>
      <w:marRight w:val="0"/>
      <w:marTop w:val="0"/>
      <w:marBottom w:val="0"/>
      <w:divBdr>
        <w:top w:val="none" w:sz="0" w:space="0" w:color="auto"/>
        <w:left w:val="none" w:sz="0" w:space="0" w:color="auto"/>
        <w:bottom w:val="none" w:sz="0" w:space="0" w:color="auto"/>
        <w:right w:val="none" w:sz="0" w:space="0" w:color="auto"/>
      </w:divBdr>
    </w:div>
    <w:div w:id="2067947234">
      <w:bodyDiv w:val="1"/>
      <w:marLeft w:val="0"/>
      <w:marRight w:val="0"/>
      <w:marTop w:val="0"/>
      <w:marBottom w:val="0"/>
      <w:divBdr>
        <w:top w:val="none" w:sz="0" w:space="0" w:color="auto"/>
        <w:left w:val="none" w:sz="0" w:space="0" w:color="auto"/>
        <w:bottom w:val="none" w:sz="0" w:space="0" w:color="auto"/>
        <w:right w:val="none" w:sz="0" w:space="0" w:color="auto"/>
      </w:divBdr>
    </w:div>
    <w:div w:id="21261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9336-65EE-45F7-ACB1-E51B89E5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Chemical Engineering, Texas A&amp;M University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2013-04-10T00:26:00Z</cp:lastPrinted>
  <dcterms:created xsi:type="dcterms:W3CDTF">2013-04-09T21:27:00Z</dcterms:created>
  <dcterms:modified xsi:type="dcterms:W3CDTF">2013-04-10T00:27:00Z</dcterms:modified>
</cp:coreProperties>
</file>